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E91" w:rsidRDefault="00F32E91">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rsidR="00F32E91" w:rsidRDefault="00F32E91">
      <w:pPr>
        <w:pStyle w:val="ConsPlusNormal"/>
        <w:jc w:val="both"/>
        <w:outlineLvl w:val="0"/>
      </w:pPr>
    </w:p>
    <w:p w:rsidR="00F32E91" w:rsidRDefault="00F32E91">
      <w:pPr>
        <w:pStyle w:val="ConsPlusNormal"/>
        <w:outlineLvl w:val="0"/>
      </w:pPr>
      <w:r>
        <w:t>Зарегистрировано в Минюсте РД 3 июля 2015 г. N 3418</w:t>
      </w:r>
    </w:p>
    <w:p w:rsidR="00F32E91" w:rsidRDefault="00F32E91">
      <w:pPr>
        <w:pStyle w:val="ConsPlusNormal"/>
        <w:pBdr>
          <w:top w:val="single" w:sz="6" w:space="0" w:color="auto"/>
        </w:pBdr>
        <w:spacing w:before="100" w:after="100"/>
        <w:jc w:val="both"/>
        <w:rPr>
          <w:sz w:val="2"/>
          <w:szCs w:val="2"/>
        </w:rPr>
      </w:pPr>
    </w:p>
    <w:p w:rsidR="00F32E91" w:rsidRDefault="00F32E91">
      <w:pPr>
        <w:pStyle w:val="ConsPlusNormal"/>
        <w:jc w:val="both"/>
      </w:pPr>
    </w:p>
    <w:p w:rsidR="00F32E91" w:rsidRDefault="00F32E91">
      <w:pPr>
        <w:pStyle w:val="ConsPlusNormal"/>
        <w:jc w:val="center"/>
        <w:rPr>
          <w:b/>
          <w:bCs/>
        </w:rPr>
      </w:pPr>
      <w:r>
        <w:rPr>
          <w:b/>
          <w:bCs/>
        </w:rPr>
        <w:t>МИНИСТЕРСТВО ПРИРОДНЫХ РЕСУРСОВ И ЭКОЛОГИИ</w:t>
      </w:r>
    </w:p>
    <w:p w:rsidR="00F32E91" w:rsidRDefault="00F32E91">
      <w:pPr>
        <w:pStyle w:val="ConsPlusNormal"/>
        <w:jc w:val="center"/>
        <w:rPr>
          <w:b/>
          <w:bCs/>
        </w:rPr>
      </w:pPr>
      <w:r>
        <w:rPr>
          <w:b/>
          <w:bCs/>
        </w:rPr>
        <w:t>РЕСПУБЛИКИ ДАГЕСТАН</w:t>
      </w:r>
    </w:p>
    <w:p w:rsidR="00F32E91" w:rsidRDefault="00F32E91">
      <w:pPr>
        <w:pStyle w:val="ConsPlusNormal"/>
        <w:jc w:val="center"/>
        <w:rPr>
          <w:b/>
          <w:bCs/>
        </w:rPr>
      </w:pPr>
    </w:p>
    <w:p w:rsidR="00F32E91" w:rsidRDefault="00F32E91">
      <w:pPr>
        <w:pStyle w:val="ConsPlusNormal"/>
        <w:jc w:val="center"/>
        <w:rPr>
          <w:b/>
          <w:bCs/>
        </w:rPr>
      </w:pPr>
      <w:r>
        <w:rPr>
          <w:b/>
          <w:bCs/>
        </w:rPr>
        <w:t>ПРИКАЗ</w:t>
      </w:r>
    </w:p>
    <w:p w:rsidR="00F32E91" w:rsidRDefault="00F32E91">
      <w:pPr>
        <w:pStyle w:val="ConsPlusNormal"/>
        <w:jc w:val="center"/>
        <w:rPr>
          <w:b/>
          <w:bCs/>
        </w:rPr>
      </w:pPr>
      <w:r>
        <w:rPr>
          <w:b/>
          <w:bCs/>
        </w:rPr>
        <w:t>от 22 июня 2015 г. N 397</w:t>
      </w:r>
    </w:p>
    <w:p w:rsidR="00F32E91" w:rsidRDefault="00F32E91">
      <w:pPr>
        <w:pStyle w:val="ConsPlusNormal"/>
        <w:jc w:val="center"/>
        <w:rPr>
          <w:b/>
          <w:bCs/>
        </w:rPr>
      </w:pPr>
    </w:p>
    <w:p w:rsidR="00F32E91" w:rsidRDefault="00F32E91">
      <w:pPr>
        <w:pStyle w:val="ConsPlusNormal"/>
        <w:jc w:val="center"/>
        <w:rPr>
          <w:b/>
          <w:bCs/>
        </w:rPr>
      </w:pPr>
      <w:r>
        <w:rPr>
          <w:b/>
          <w:bCs/>
        </w:rPr>
        <w:t>ОБ УТВЕРЖДЕНИИ ПОРЯДКА ПРЕДСТАВЛЕНИЯ ГРАЖДАНАМИ,</w:t>
      </w:r>
    </w:p>
    <w:p w:rsidR="00F32E91" w:rsidRDefault="00F32E91">
      <w:pPr>
        <w:pStyle w:val="ConsPlusNormal"/>
        <w:jc w:val="center"/>
        <w:rPr>
          <w:b/>
          <w:bCs/>
        </w:rPr>
      </w:pPr>
      <w:r>
        <w:rPr>
          <w:b/>
          <w:bCs/>
        </w:rPr>
        <w:t>ПРЕТЕНДУЮЩИМИ НА ЗАМЕЩЕНИЕ ДОЛЖНОСТЕЙ ГОСУДАРСТВЕННОЙ</w:t>
      </w:r>
    </w:p>
    <w:p w:rsidR="00F32E91" w:rsidRDefault="00F32E91">
      <w:pPr>
        <w:pStyle w:val="ConsPlusNormal"/>
        <w:jc w:val="center"/>
        <w:rPr>
          <w:b/>
          <w:bCs/>
        </w:rPr>
      </w:pPr>
      <w:r>
        <w:rPr>
          <w:b/>
          <w:bCs/>
        </w:rPr>
        <w:t>ГРАЖДАНСКОЙ СЛУЖБЫ РЕСПУБЛИКИ ДАГЕСТАН В МИНПРИРОДЫ РД,</w:t>
      </w:r>
    </w:p>
    <w:p w:rsidR="00F32E91" w:rsidRDefault="00F32E91">
      <w:pPr>
        <w:pStyle w:val="ConsPlusNormal"/>
        <w:jc w:val="center"/>
        <w:rPr>
          <w:b/>
          <w:bCs/>
        </w:rPr>
      </w:pPr>
      <w:r>
        <w:rPr>
          <w:b/>
          <w:bCs/>
        </w:rPr>
        <w:t>СВЕДЕНИЙ О ДОХОДАХ, ОБ ИМУЩЕСТВЕ И ОБЯЗАТЕЛЬСТВАХ</w:t>
      </w:r>
    </w:p>
    <w:p w:rsidR="00F32E91" w:rsidRDefault="00F32E91">
      <w:pPr>
        <w:pStyle w:val="ConsPlusNormal"/>
        <w:jc w:val="center"/>
        <w:rPr>
          <w:b/>
          <w:bCs/>
        </w:rPr>
      </w:pPr>
      <w:r>
        <w:rPr>
          <w:b/>
          <w:bCs/>
        </w:rPr>
        <w:t>ИМУЩЕСТВЕННОГО ХАРАКТЕРА И ГОСУДАРСТВЕННЫМИ ГРАЖДАНСКИМИ</w:t>
      </w:r>
    </w:p>
    <w:p w:rsidR="00F32E91" w:rsidRDefault="00F32E91">
      <w:pPr>
        <w:pStyle w:val="ConsPlusNormal"/>
        <w:jc w:val="center"/>
        <w:rPr>
          <w:b/>
          <w:bCs/>
        </w:rPr>
      </w:pPr>
      <w:r>
        <w:rPr>
          <w:b/>
          <w:bCs/>
        </w:rPr>
        <w:t>СЛУЖАЩИМИ МИНПРИРОДЫ РД СВЕДЕНИЙ О ДОХОДАХ, РАСХОДАХ,</w:t>
      </w:r>
    </w:p>
    <w:p w:rsidR="00F32E91" w:rsidRDefault="00F32E91">
      <w:pPr>
        <w:pStyle w:val="ConsPlusNormal"/>
        <w:jc w:val="center"/>
        <w:rPr>
          <w:b/>
          <w:bCs/>
        </w:rPr>
      </w:pPr>
      <w:r>
        <w:rPr>
          <w:b/>
          <w:bCs/>
        </w:rPr>
        <w:t>ОБ ИМУЩЕСТВЕ И ОБЯЗАТЕЛЬСТВАХ ИМУЩЕСТВЕННОГО ХАРАКТЕРА,</w:t>
      </w:r>
    </w:p>
    <w:p w:rsidR="00F32E91" w:rsidRDefault="00F32E91">
      <w:pPr>
        <w:pStyle w:val="ConsPlusNormal"/>
        <w:jc w:val="center"/>
        <w:rPr>
          <w:b/>
          <w:bCs/>
        </w:rPr>
      </w:pPr>
      <w:r>
        <w:rPr>
          <w:b/>
          <w:bCs/>
        </w:rPr>
        <w:t>А ТАКЖЕ СВЕДЕНИЙ О ДОХОДАХ, РАСХОДАХ, ОБ ИМУЩЕСТВЕ</w:t>
      </w:r>
    </w:p>
    <w:p w:rsidR="00F32E91" w:rsidRDefault="00F32E91">
      <w:pPr>
        <w:pStyle w:val="ConsPlusNormal"/>
        <w:jc w:val="center"/>
        <w:rPr>
          <w:b/>
          <w:bCs/>
        </w:rPr>
      </w:pPr>
      <w:r>
        <w:rPr>
          <w:b/>
          <w:bCs/>
        </w:rPr>
        <w:t>И ОБЯЗАТЕЛЬСТВАХ ИМУЩЕСТВЕННОГО ХАРАКТЕРА</w:t>
      </w:r>
    </w:p>
    <w:p w:rsidR="00F32E91" w:rsidRDefault="00F32E91">
      <w:pPr>
        <w:pStyle w:val="ConsPlusNormal"/>
        <w:jc w:val="center"/>
        <w:rPr>
          <w:b/>
          <w:bCs/>
        </w:rPr>
      </w:pPr>
      <w:r>
        <w:rPr>
          <w:b/>
          <w:bCs/>
        </w:rPr>
        <w:t>СВОИХ СУПРУГИ (СУПРУГА) И НЕСОВЕРШЕННОЛЕТНИХ ДЕТЕЙ</w:t>
      </w:r>
    </w:p>
    <w:p w:rsidR="00F32E91" w:rsidRDefault="00F32E91">
      <w:pPr>
        <w:pStyle w:val="ConsPlusNormal"/>
        <w:jc w:val="both"/>
      </w:pPr>
    </w:p>
    <w:p w:rsidR="00F32E91" w:rsidRDefault="00F32E91">
      <w:pPr>
        <w:pStyle w:val="ConsPlusNormal"/>
        <w:ind w:firstLine="540"/>
        <w:jc w:val="both"/>
      </w:pPr>
      <w:r>
        <w:t xml:space="preserve">В соответствии с Федеральным </w:t>
      </w:r>
      <w:hyperlink r:id="rId5" w:history="1">
        <w:r>
          <w:rPr>
            <w:color w:val="0000FF"/>
          </w:rPr>
          <w:t>законом</w:t>
        </w:r>
      </w:hyperlink>
      <w:r>
        <w:t xml:space="preserve"> от 25 декабря 2008 г. N 273-ФЗ "О противодействии коррупции" (Собрание законодательства Российской Федерации, 2008, N 52, ст. 6228; 2011, N 29, ст. 4291; N 48, ст. 6730; 2012, N 50, ст. 6954; N 53, ст. 7605; 2013, N 19, ст. 2329; N 40, ст. 5031; N 52, ст. 6961), </w:t>
      </w:r>
      <w:hyperlink r:id="rId6" w:history="1">
        <w:r>
          <w:rPr>
            <w:color w:val="0000FF"/>
          </w:rPr>
          <w:t>Законом</w:t>
        </w:r>
      </w:hyperlink>
      <w:r>
        <w:t xml:space="preserve"> Республики Дагестан от 12.10.2005 "О государственной гражданской службе Республики Дагестан", </w:t>
      </w:r>
      <w:hyperlink r:id="rId7" w:history="1">
        <w:r>
          <w:rPr>
            <w:color w:val="0000FF"/>
          </w:rPr>
          <w:t>Указом</w:t>
        </w:r>
      </w:hyperlink>
      <w:r>
        <w:t xml:space="preserve"> Президента Республики Дагестан от 27.10.2009 N 250 "О представлении гражданами, претендующими на замещение должностей государственной гражданской службы Республики Дагестан, и государственными гражданскими служащими Республики Дагестан сведений о доходах, об имуществе и обязательствах имущественного характера" (Собрание законодательства Республики Дагестан, 2009, N 20, ст. 988; 2012, N 8, ст. 298; 2013, N 12, ст. 799; 2014, N 2, ст. 46; N 9, ст. 512) приказываю:</w:t>
      </w:r>
    </w:p>
    <w:p w:rsidR="00F32E91" w:rsidRDefault="00F32E91">
      <w:pPr>
        <w:pStyle w:val="ConsPlusNormal"/>
        <w:spacing w:before="220"/>
        <w:ind w:firstLine="540"/>
        <w:jc w:val="both"/>
      </w:pPr>
      <w:r>
        <w:t xml:space="preserve">1. Утвердить прилагаемый </w:t>
      </w:r>
      <w:hyperlink w:anchor="Par41" w:history="1">
        <w:r>
          <w:rPr>
            <w:color w:val="0000FF"/>
          </w:rPr>
          <w:t>Порядок</w:t>
        </w:r>
      </w:hyperlink>
      <w:r>
        <w:t xml:space="preserve"> представления гражданами, претендующими на замещение должностей государственной гражданской службы Республики Дагестан в Минприроды РД, сведений о доходах, об имуществе и обязательствах имущественного характера и государственными гражданскими служащими Минприроды РД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F32E91" w:rsidRDefault="00F32E91">
      <w:pPr>
        <w:pStyle w:val="ConsPlusNormal"/>
        <w:spacing w:before="220"/>
        <w:ind w:firstLine="540"/>
        <w:jc w:val="both"/>
      </w:pPr>
      <w:r>
        <w:t>2. Начальнику отдела кадров и общих вопросов Палчаевой Ф.Б.:</w:t>
      </w:r>
    </w:p>
    <w:p w:rsidR="00F32E91" w:rsidRDefault="00F32E91">
      <w:pPr>
        <w:pStyle w:val="ConsPlusNormal"/>
        <w:spacing w:before="220"/>
        <w:ind w:firstLine="540"/>
        <w:jc w:val="both"/>
      </w:pPr>
      <w:r>
        <w:t>направить настоящий приказ на государственную регистрацию в Министерство юстиции Республики Дагестан в установленном порядке;</w:t>
      </w:r>
    </w:p>
    <w:p w:rsidR="00F32E91" w:rsidRDefault="00F32E91">
      <w:pPr>
        <w:pStyle w:val="ConsPlusNormal"/>
        <w:spacing w:before="220"/>
        <w:ind w:firstLine="540"/>
        <w:jc w:val="both"/>
      </w:pPr>
      <w:r>
        <w:t>довести настоящий приказ до сотрудников министерства и опубликовать на официальном сайте Министерства природных ресурсов и экологии Республики Дагестан - www.mprdag.ru.</w:t>
      </w:r>
    </w:p>
    <w:p w:rsidR="00F32E91" w:rsidRDefault="00F32E91">
      <w:pPr>
        <w:pStyle w:val="ConsPlusNormal"/>
        <w:spacing w:before="220"/>
        <w:ind w:firstLine="540"/>
        <w:jc w:val="both"/>
      </w:pPr>
      <w:r>
        <w:t>3. Настоящий приказ вступает в силу в установленном законодательством порядке.</w:t>
      </w:r>
    </w:p>
    <w:p w:rsidR="00F32E91" w:rsidRDefault="00F32E91">
      <w:pPr>
        <w:pStyle w:val="ConsPlusNormal"/>
        <w:spacing w:before="220"/>
        <w:ind w:firstLine="540"/>
        <w:jc w:val="both"/>
      </w:pPr>
      <w:r>
        <w:t>4. Контроль за исполнением настоящего приказа возложить на заместителя министра Алиханову М.А.</w:t>
      </w:r>
    </w:p>
    <w:p w:rsidR="00F32E91" w:rsidRDefault="00F32E91">
      <w:pPr>
        <w:pStyle w:val="ConsPlusNormal"/>
        <w:jc w:val="both"/>
      </w:pPr>
    </w:p>
    <w:p w:rsidR="00F32E91" w:rsidRDefault="00F32E91">
      <w:pPr>
        <w:pStyle w:val="ConsPlusNormal"/>
        <w:jc w:val="right"/>
      </w:pPr>
      <w:r>
        <w:lastRenderedPageBreak/>
        <w:t>Министр природных ресурсов и экологии</w:t>
      </w:r>
    </w:p>
    <w:p w:rsidR="00F32E91" w:rsidRDefault="00F32E91">
      <w:pPr>
        <w:pStyle w:val="ConsPlusNormal"/>
        <w:jc w:val="right"/>
      </w:pPr>
      <w:r>
        <w:t>Республики Дагестан</w:t>
      </w:r>
    </w:p>
    <w:p w:rsidR="00F32E91" w:rsidRDefault="00F32E91">
      <w:pPr>
        <w:pStyle w:val="ConsPlusNormal"/>
        <w:jc w:val="right"/>
      </w:pPr>
      <w:r>
        <w:t>Н.КАРАЧАЕВ</w:t>
      </w:r>
    </w:p>
    <w:p w:rsidR="00F32E91" w:rsidRDefault="00F32E91">
      <w:pPr>
        <w:pStyle w:val="ConsPlusNormal"/>
        <w:jc w:val="both"/>
      </w:pPr>
    </w:p>
    <w:p w:rsidR="00F32E91" w:rsidRDefault="00F32E91">
      <w:pPr>
        <w:pStyle w:val="ConsPlusNormal"/>
        <w:jc w:val="both"/>
      </w:pPr>
    </w:p>
    <w:p w:rsidR="00F32E91" w:rsidRDefault="00F32E91">
      <w:pPr>
        <w:pStyle w:val="ConsPlusNormal"/>
        <w:jc w:val="both"/>
      </w:pPr>
    </w:p>
    <w:p w:rsidR="00F32E91" w:rsidRDefault="00F32E91">
      <w:pPr>
        <w:pStyle w:val="ConsPlusNormal"/>
        <w:jc w:val="both"/>
      </w:pPr>
    </w:p>
    <w:p w:rsidR="00F32E91" w:rsidRDefault="00F32E91">
      <w:pPr>
        <w:pStyle w:val="ConsPlusNormal"/>
        <w:jc w:val="both"/>
      </w:pPr>
    </w:p>
    <w:p w:rsidR="00F32E91" w:rsidRDefault="00F32E91">
      <w:pPr>
        <w:pStyle w:val="ConsPlusNormal"/>
        <w:jc w:val="right"/>
        <w:outlineLvl w:val="0"/>
      </w:pPr>
      <w:r>
        <w:t>Приложение</w:t>
      </w:r>
    </w:p>
    <w:p w:rsidR="00F32E91" w:rsidRDefault="00F32E91">
      <w:pPr>
        <w:pStyle w:val="ConsPlusNormal"/>
        <w:jc w:val="right"/>
      </w:pPr>
      <w:r>
        <w:t>к приказу Минприроды РД</w:t>
      </w:r>
    </w:p>
    <w:p w:rsidR="00F32E91" w:rsidRDefault="00F32E91">
      <w:pPr>
        <w:pStyle w:val="ConsPlusNormal"/>
        <w:jc w:val="right"/>
      </w:pPr>
      <w:r>
        <w:t>от 22 июня 2015 г. N 397</w:t>
      </w:r>
    </w:p>
    <w:p w:rsidR="00F32E91" w:rsidRDefault="00F32E91">
      <w:pPr>
        <w:pStyle w:val="ConsPlusNormal"/>
        <w:jc w:val="both"/>
      </w:pPr>
    </w:p>
    <w:p w:rsidR="00F32E91" w:rsidRDefault="00F32E91">
      <w:pPr>
        <w:pStyle w:val="ConsPlusNormal"/>
        <w:jc w:val="center"/>
        <w:rPr>
          <w:b/>
          <w:bCs/>
        </w:rPr>
      </w:pPr>
      <w:bookmarkStart w:id="0" w:name="Par41"/>
      <w:bookmarkEnd w:id="0"/>
      <w:r>
        <w:rPr>
          <w:b/>
          <w:bCs/>
        </w:rPr>
        <w:t>ПОРЯДОК</w:t>
      </w:r>
    </w:p>
    <w:p w:rsidR="00F32E91" w:rsidRDefault="00F32E91">
      <w:pPr>
        <w:pStyle w:val="ConsPlusNormal"/>
        <w:jc w:val="center"/>
        <w:rPr>
          <w:b/>
          <w:bCs/>
        </w:rPr>
      </w:pPr>
      <w:r>
        <w:rPr>
          <w:b/>
          <w:bCs/>
        </w:rPr>
        <w:t>ПРЕДСТАВЛЕНИЯ ГРАЖДАНАМИ, ПРЕТЕНДУЮЩИМИ</w:t>
      </w:r>
    </w:p>
    <w:p w:rsidR="00F32E91" w:rsidRDefault="00F32E91">
      <w:pPr>
        <w:pStyle w:val="ConsPlusNormal"/>
        <w:jc w:val="center"/>
        <w:rPr>
          <w:b/>
          <w:bCs/>
        </w:rPr>
      </w:pPr>
      <w:r>
        <w:rPr>
          <w:b/>
          <w:bCs/>
        </w:rPr>
        <w:t>НА ЗАМЕЩЕНИЕ ДОЛЖНОСТЕЙ ГОСУДАРСТВЕННОЙ ГРАЖДАНСКОЙ СЛУЖБЫ</w:t>
      </w:r>
    </w:p>
    <w:p w:rsidR="00F32E91" w:rsidRDefault="00F32E91">
      <w:pPr>
        <w:pStyle w:val="ConsPlusNormal"/>
        <w:jc w:val="center"/>
        <w:rPr>
          <w:b/>
          <w:bCs/>
        </w:rPr>
      </w:pPr>
      <w:r>
        <w:rPr>
          <w:b/>
          <w:bCs/>
        </w:rPr>
        <w:t>РЕСПУБЛИКИ ДАГЕСТАН В МИНПРИРОДЫ РД, СВЕДЕНИЙ О ДОХОДАХ,</w:t>
      </w:r>
    </w:p>
    <w:p w:rsidR="00F32E91" w:rsidRDefault="00F32E91">
      <w:pPr>
        <w:pStyle w:val="ConsPlusNormal"/>
        <w:jc w:val="center"/>
        <w:rPr>
          <w:b/>
          <w:bCs/>
        </w:rPr>
      </w:pPr>
      <w:r>
        <w:rPr>
          <w:b/>
          <w:bCs/>
        </w:rPr>
        <w:t>ОБ ИМУЩЕСТВЕ И ОБЯЗАТЕЛЬСТВАХ ИМУЩЕСТВЕННОГО ХАРАКТЕРА</w:t>
      </w:r>
    </w:p>
    <w:p w:rsidR="00F32E91" w:rsidRDefault="00F32E91">
      <w:pPr>
        <w:pStyle w:val="ConsPlusNormal"/>
        <w:jc w:val="center"/>
        <w:rPr>
          <w:b/>
          <w:bCs/>
        </w:rPr>
      </w:pPr>
      <w:r>
        <w:rPr>
          <w:b/>
          <w:bCs/>
        </w:rPr>
        <w:t>И ГОСУДАРСТВЕННЫМИ ГРАЖДАНСКИМИ СЛУЖАЩИМИ МИНПРИРОДЫ РД</w:t>
      </w:r>
    </w:p>
    <w:p w:rsidR="00F32E91" w:rsidRDefault="00F32E91">
      <w:pPr>
        <w:pStyle w:val="ConsPlusNormal"/>
        <w:jc w:val="center"/>
        <w:rPr>
          <w:b/>
          <w:bCs/>
        </w:rPr>
      </w:pPr>
      <w:r>
        <w:rPr>
          <w:b/>
          <w:bCs/>
        </w:rPr>
        <w:t>СВЕДЕНИЙ О ДОХОДАХ, РАСХОДАХ, ОБ ИМУЩЕСТВЕ И ОБЯЗАТЕЛЬСТВАХ</w:t>
      </w:r>
    </w:p>
    <w:p w:rsidR="00F32E91" w:rsidRDefault="00F32E91">
      <w:pPr>
        <w:pStyle w:val="ConsPlusNormal"/>
        <w:jc w:val="center"/>
        <w:rPr>
          <w:b/>
          <w:bCs/>
        </w:rPr>
      </w:pPr>
      <w:r>
        <w:rPr>
          <w:b/>
          <w:bCs/>
        </w:rPr>
        <w:t>ИМУЩЕСТВЕННОГО ХАРАКТЕРА, А ТАКЖЕ СВЕДЕНИЙ О ДОХОДАХ,</w:t>
      </w:r>
    </w:p>
    <w:p w:rsidR="00F32E91" w:rsidRDefault="00F32E91">
      <w:pPr>
        <w:pStyle w:val="ConsPlusNormal"/>
        <w:jc w:val="center"/>
        <w:rPr>
          <w:b/>
          <w:bCs/>
        </w:rPr>
      </w:pPr>
      <w:r>
        <w:rPr>
          <w:b/>
          <w:bCs/>
        </w:rPr>
        <w:t>РАСХОДАХ, ОБ ИМУЩЕСТВЕ И ОБЯЗАТЕЛЬСТВАХ ИМУЩЕСТВЕННОГО</w:t>
      </w:r>
    </w:p>
    <w:p w:rsidR="00F32E91" w:rsidRDefault="00F32E91">
      <w:pPr>
        <w:pStyle w:val="ConsPlusNormal"/>
        <w:jc w:val="center"/>
        <w:rPr>
          <w:b/>
          <w:bCs/>
        </w:rPr>
      </w:pPr>
      <w:r>
        <w:rPr>
          <w:b/>
          <w:bCs/>
        </w:rPr>
        <w:t>ХАРАКТЕРА СВОИХ СУПРУГИ (СУПРУГА) И НЕСОВЕРШЕННОЛЕТНИХ ДЕТЕЙ</w:t>
      </w:r>
    </w:p>
    <w:p w:rsidR="00F32E91" w:rsidRDefault="00F32E91">
      <w:pPr>
        <w:pStyle w:val="ConsPlusNormal"/>
        <w:jc w:val="both"/>
      </w:pPr>
    </w:p>
    <w:p w:rsidR="00F32E91" w:rsidRDefault="00F32E91">
      <w:pPr>
        <w:pStyle w:val="ConsPlusNormal"/>
        <w:jc w:val="center"/>
        <w:outlineLvl w:val="1"/>
      </w:pPr>
      <w:r>
        <w:t>I. Общие положения</w:t>
      </w:r>
    </w:p>
    <w:p w:rsidR="00F32E91" w:rsidRDefault="00F32E91">
      <w:pPr>
        <w:pStyle w:val="ConsPlusNormal"/>
        <w:jc w:val="both"/>
      </w:pPr>
    </w:p>
    <w:p w:rsidR="00F32E91" w:rsidRDefault="00F32E91">
      <w:pPr>
        <w:pStyle w:val="ConsPlusNormal"/>
        <w:ind w:firstLine="540"/>
        <w:jc w:val="both"/>
      </w:pPr>
      <w:r>
        <w:t>1. Настоящий Порядок устанавливает процедуру представления гражданами, претендующими на замещение должностей государственной гражданской службы Республики Дагестан, а также государственными гражданскими служащими Минприроды РД, замещающими должности, включенные в Перечень должностей государственной гражданской службы Министерства природных ресурсов и экологии Республики Дагестан, при назначении на которые и при замещении которых государственные гражданские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приказом Минприроды РД 20 февраля 2015 г. N 85 (зарегистрирован Министерством юстиции Республики Дагестан 20 марта 2015 г., регистрационный N 3286) (далее - Перечень должностей), сведений о своих доходах, об имуществе и обязательствах имущественного характера, сведений о доходах, об имуществе и обязательствах имущественного характера своих супруги (супруга) и несовершеннолетних детей (далее - сведения о доходах), сведений о своих расходах,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 (далее - сведения о расходах).</w:t>
      </w:r>
    </w:p>
    <w:p w:rsidR="00F32E91" w:rsidRDefault="00F32E91">
      <w:pPr>
        <w:pStyle w:val="ConsPlusNormal"/>
        <w:spacing w:before="220"/>
        <w:ind w:firstLine="540"/>
        <w:jc w:val="both"/>
      </w:pPr>
      <w:r>
        <w:t>2. В Министерстве природных ресурсов и экологии Республики Дагестан:</w:t>
      </w:r>
    </w:p>
    <w:p w:rsidR="00F32E91" w:rsidRDefault="00F32E91">
      <w:pPr>
        <w:pStyle w:val="ConsPlusNormal"/>
        <w:spacing w:before="220"/>
        <w:ind w:firstLine="540"/>
        <w:jc w:val="both"/>
      </w:pPr>
      <w:r>
        <w:t>сведения о доходах представляются гражданами, претендующими на замещение должностей государственной гражданской службы Республики Дагестан (далее - граждане), и государственными гражданскими служащими Минприроды РД, замещающими должности (далее - гражданские служащие), предусмотренные Перечнем должностей;</w:t>
      </w:r>
    </w:p>
    <w:p w:rsidR="00F32E91" w:rsidRDefault="00F32E91">
      <w:pPr>
        <w:pStyle w:val="ConsPlusNormal"/>
        <w:spacing w:before="220"/>
        <w:ind w:firstLine="540"/>
        <w:jc w:val="both"/>
      </w:pPr>
      <w:r>
        <w:t>сведения о расходах представляются гражданскими служащими, замещающими должности, предусмотренные Перечнем должностей.</w:t>
      </w:r>
    </w:p>
    <w:p w:rsidR="00F32E91" w:rsidRDefault="00F32E91">
      <w:pPr>
        <w:pStyle w:val="ConsPlusNormal"/>
        <w:spacing w:before="220"/>
        <w:ind w:firstLine="540"/>
        <w:jc w:val="both"/>
      </w:pPr>
      <w:r>
        <w:lastRenderedPageBreak/>
        <w:t xml:space="preserve">3. Сведения о доходах и расходах представляются по </w:t>
      </w:r>
      <w:hyperlink r:id="rId8" w:history="1">
        <w:r>
          <w:rPr>
            <w:color w:val="0000FF"/>
          </w:rPr>
          <w:t>форме</w:t>
        </w:r>
      </w:hyperlink>
      <w:r>
        <w:t xml:space="preserve"> справки, утвержденной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(Собрание законодательства Российской Федерации, 2014, N 26, ст. 3520).</w:t>
      </w:r>
    </w:p>
    <w:p w:rsidR="00F32E91" w:rsidRDefault="00F32E91">
      <w:pPr>
        <w:pStyle w:val="ConsPlusNormal"/>
        <w:jc w:val="both"/>
      </w:pPr>
    </w:p>
    <w:p w:rsidR="00F32E91" w:rsidRDefault="00F32E91">
      <w:pPr>
        <w:pStyle w:val="ConsPlusNormal"/>
        <w:jc w:val="center"/>
        <w:outlineLvl w:val="1"/>
      </w:pPr>
      <w:bookmarkStart w:id="1" w:name="Par60"/>
      <w:bookmarkEnd w:id="1"/>
      <w:r>
        <w:t>II. Представление сведений гражданами</w:t>
      </w:r>
    </w:p>
    <w:p w:rsidR="00F32E91" w:rsidRDefault="00F32E91">
      <w:pPr>
        <w:pStyle w:val="ConsPlusNormal"/>
        <w:jc w:val="both"/>
      </w:pPr>
    </w:p>
    <w:p w:rsidR="00F32E91" w:rsidRDefault="00F32E91">
      <w:pPr>
        <w:pStyle w:val="ConsPlusNormal"/>
        <w:ind w:firstLine="540"/>
        <w:jc w:val="both"/>
      </w:pPr>
      <w:r>
        <w:t>4. Гражданин при назначении на должность государственной гражданской службы Республики Дагестан в Минприроды РД представляет:</w:t>
      </w:r>
    </w:p>
    <w:p w:rsidR="00F32E91" w:rsidRDefault="00F32E91">
      <w:pPr>
        <w:pStyle w:val="ConsPlusNormal"/>
        <w:spacing w:before="220"/>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гражданской службы Республики Дагестан,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(на отчетную дату);</w:t>
      </w:r>
    </w:p>
    <w:p w:rsidR="00F32E91" w:rsidRDefault="00F32E91">
      <w:pPr>
        <w:pStyle w:val="ConsPlusNormal"/>
        <w:spacing w:before="220"/>
        <w:ind w:firstLine="540"/>
        <w:jc w:val="both"/>
      </w:pPr>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гражданской службы Республики Дагестан,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государственной гражданской службы (на отчетную дату).</w:t>
      </w:r>
    </w:p>
    <w:p w:rsidR="00F32E91" w:rsidRDefault="00F32E91">
      <w:pPr>
        <w:pStyle w:val="ConsPlusNormal"/>
        <w:spacing w:before="220"/>
        <w:ind w:firstLine="540"/>
        <w:jc w:val="both"/>
      </w:pPr>
      <w:r>
        <w:t>5. Сведения о доходах представляются гражданами в отдел кадров и общих вопросов Минприроды РД.</w:t>
      </w:r>
    </w:p>
    <w:p w:rsidR="00F32E91" w:rsidRDefault="00F32E91">
      <w:pPr>
        <w:pStyle w:val="ConsPlusNormal"/>
        <w:spacing w:before="220"/>
        <w:ind w:firstLine="540"/>
        <w:jc w:val="both"/>
      </w:pPr>
      <w:r>
        <w:t>6. В случае если гражданин, представивший справки о своих доходах, не был назначен на должность государственной гражданской службы Республики Дагестан, предусмотренную Перечнем должностей, эти справки возвращаются ему по письменному заявлению вместе с другими документами.</w:t>
      </w:r>
    </w:p>
    <w:p w:rsidR="00F32E91" w:rsidRDefault="00F32E91">
      <w:pPr>
        <w:pStyle w:val="ConsPlusNormal"/>
        <w:jc w:val="both"/>
      </w:pPr>
    </w:p>
    <w:p w:rsidR="00F32E91" w:rsidRDefault="00F32E91">
      <w:pPr>
        <w:pStyle w:val="ConsPlusNormal"/>
        <w:jc w:val="center"/>
        <w:outlineLvl w:val="1"/>
      </w:pPr>
      <w:r>
        <w:t>III. Представление сведений гражданскими служащими</w:t>
      </w:r>
    </w:p>
    <w:p w:rsidR="00F32E91" w:rsidRDefault="00F32E91">
      <w:pPr>
        <w:pStyle w:val="ConsPlusNormal"/>
        <w:jc w:val="both"/>
      </w:pPr>
    </w:p>
    <w:p w:rsidR="00F32E91" w:rsidRDefault="00F32E91">
      <w:pPr>
        <w:pStyle w:val="ConsPlusNormal"/>
        <w:ind w:firstLine="540"/>
        <w:jc w:val="both"/>
      </w:pPr>
      <w:r>
        <w:t>7. Гражданский служащий ежегодно, не позднее 30 апреля года, следующего за отчетным, представляет:</w:t>
      </w:r>
    </w:p>
    <w:p w:rsidR="00F32E91" w:rsidRDefault="00F32E91">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F32E91" w:rsidRDefault="00F32E91">
      <w:pPr>
        <w:pStyle w:val="ConsPlusNormal"/>
        <w:spacing w:before="220"/>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F32E91" w:rsidRDefault="00F32E91">
      <w:pPr>
        <w:pStyle w:val="ConsPlusNormal"/>
        <w:spacing w:before="220"/>
        <w:ind w:firstLine="540"/>
        <w:jc w:val="both"/>
      </w:pPr>
      <w:r>
        <w:t>в) сведения о расходах, если сумма сделки превышает общий доход лица и его супруги (супруга) за три последних года, предшествующих совершению сделки.</w:t>
      </w:r>
    </w:p>
    <w:p w:rsidR="00F32E91" w:rsidRDefault="00F32E91">
      <w:pPr>
        <w:pStyle w:val="ConsPlusNormal"/>
        <w:spacing w:before="220"/>
        <w:ind w:firstLine="540"/>
        <w:jc w:val="both"/>
      </w:pPr>
      <w:r>
        <w:t xml:space="preserve">8. В случае если гражданином или гражданским служащим обнаружено, что в </w:t>
      </w:r>
      <w:r>
        <w:lastRenderedPageBreak/>
        <w:t>представленных им сведениях о доходах, расходах не отражены или не полностью отражены какие-либо сведения либо имеются ошибки, в течение одного месяца после окончания установленного срока он может представить уточненные сведения.</w:t>
      </w:r>
    </w:p>
    <w:p w:rsidR="00F32E91" w:rsidRDefault="00F32E91">
      <w:pPr>
        <w:pStyle w:val="ConsPlusNormal"/>
        <w:spacing w:before="220"/>
        <w:ind w:firstLine="540"/>
        <w:jc w:val="both"/>
      </w:pPr>
      <w:r>
        <w:t>9. Сведения о доходах, а также сведения о расходах представляются гражданским служащим в отдел кадров и общих вопросов Министерства природных ресурсов и экологии Республики Дагестан.</w:t>
      </w:r>
    </w:p>
    <w:p w:rsidR="00F32E91" w:rsidRDefault="00F32E91">
      <w:pPr>
        <w:pStyle w:val="ConsPlusNormal"/>
        <w:spacing w:before="220"/>
        <w:ind w:firstLine="540"/>
        <w:jc w:val="both"/>
      </w:pPr>
      <w:r>
        <w:t xml:space="preserve">10. Гражданский служащий, замещающий должность, не включенную в Перечень должностей, и претендующий на замещение такой должности, представляет указанные сведения в соответствии с </w:t>
      </w:r>
      <w:hyperlink w:anchor="Par60" w:history="1">
        <w:r>
          <w:rPr>
            <w:color w:val="0000FF"/>
          </w:rPr>
          <w:t>главой II</w:t>
        </w:r>
      </w:hyperlink>
      <w:r>
        <w:t xml:space="preserve"> настоящего Порядка.</w:t>
      </w:r>
    </w:p>
    <w:p w:rsidR="00F32E91" w:rsidRDefault="00F32E91">
      <w:pPr>
        <w:pStyle w:val="ConsPlusNormal"/>
        <w:spacing w:before="220"/>
        <w:ind w:firstLine="540"/>
        <w:jc w:val="both"/>
      </w:pPr>
      <w:r>
        <w:t xml:space="preserve">11. Сведения о доходах, расходах, об имуществе и обязательствах имущественного характера, представляемые гражданскими служащими, размещаются в информационно-телекоммуникационной сети "Интернет" на официальном сайте Минприроды РД и предоставляются республиканским средствам массовой информации для опубликования по их запросам в соответствии с </w:t>
      </w:r>
      <w:hyperlink r:id="rId9" w:history="1">
        <w:r>
          <w:rPr>
            <w:color w:val="0000FF"/>
          </w:rPr>
          <w:t>Порядком</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республиканских государственных органов, органов государственной власти Республики Дагестан и организаций и предоставления этих сведений общероссийским средствам массовой информации для опубликования, утвержденным Указом Президента Российской Федерации от 08.07.2013 N 613 "Вопросы противодействия коррупции" (Собрание законодательства Российской Федерации, 2013, N 28, ст. 3813; N 49, ст. 6399).</w:t>
      </w:r>
    </w:p>
    <w:p w:rsidR="00F32E91" w:rsidRDefault="00F32E91">
      <w:pPr>
        <w:pStyle w:val="ConsPlusNormal"/>
        <w:jc w:val="both"/>
      </w:pPr>
    </w:p>
    <w:p w:rsidR="00F32E91" w:rsidRDefault="00F32E91">
      <w:pPr>
        <w:pStyle w:val="ConsPlusNormal"/>
        <w:jc w:val="both"/>
      </w:pPr>
    </w:p>
    <w:p w:rsidR="00F32E91" w:rsidRDefault="00F32E91">
      <w:pPr>
        <w:pStyle w:val="ConsPlusNormal"/>
        <w:pBdr>
          <w:top w:val="single" w:sz="6" w:space="0" w:color="auto"/>
        </w:pBdr>
        <w:spacing w:before="100" w:after="100"/>
        <w:jc w:val="both"/>
        <w:rPr>
          <w:sz w:val="2"/>
          <w:szCs w:val="2"/>
        </w:rPr>
      </w:pPr>
    </w:p>
    <w:p w:rsidR="00114C92" w:rsidRDefault="00114C92">
      <w:bookmarkStart w:id="2" w:name="_GoBack"/>
      <w:bookmarkEnd w:id="2"/>
    </w:p>
    <w:sectPr w:rsidR="00114C92" w:rsidSect="00DE42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E91"/>
    <w:rsid w:val="00114C92"/>
    <w:rsid w:val="00F32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370A4C-70D1-479C-A87D-8E8BF837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2E91"/>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8048&amp;dst=100045" TargetMode="External"/><Relationship Id="rId3" Type="http://schemas.openxmlformats.org/officeDocument/2006/relationships/webSettings" Target="webSettings.xml"/><Relationship Id="rId7" Type="http://schemas.openxmlformats.org/officeDocument/2006/relationships/hyperlink" Target="https://login.consultant.ru/link/?req=doc&amp;base=RLAW346&amp;n=39803&amp;dst=1000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LAW346&amp;n=48141&amp;dst=101067" TargetMode="External"/><Relationship Id="rId11" Type="http://schemas.openxmlformats.org/officeDocument/2006/relationships/theme" Target="theme/theme1.xml"/><Relationship Id="rId5" Type="http://schemas.openxmlformats.org/officeDocument/2006/relationships/hyperlink" Target="https://login.consultant.ru/link/?req=doc&amp;base=LAW&amp;n=464894&amp;dst=12" TargetMode="External"/><Relationship Id="rId10"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0651&amp;dst=1000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1589</Words>
  <Characters>9059</Characters>
  <Application>Microsoft Office Word</Application>
  <DocSecurity>0</DocSecurity>
  <Lines>75</Lines>
  <Paragraphs>21</Paragraphs>
  <ScaleCrop>false</ScaleCrop>
  <Company/>
  <LinksUpToDate>false</LinksUpToDate>
  <CharactersWithSpaces>10627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Алибек Гасанов</dc:creator>
  <cp:keywords/>
  <dc:description/>
  <cp:lastModifiedBy>Алибек Гасанов</cp:lastModifiedBy>
  <cp:revision>1</cp:revision>
  <dcterms:created xsi:type="dcterms:W3CDTF">2024-04-20T11:10:00Z</dcterms:created>
  <dcterms:modified xsi:type="dcterms:W3CDTF">2024-04-20T11:11:00Z</dcterms:modified>
</cp:coreProperties>
</file>